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2D0B" w:rsidRDefault="00A35940">
      <w:pPr>
        <w:pStyle w:val="normal"/>
        <w:jc w:val="center"/>
        <w:rPr>
          <w:rFonts w:ascii="Domine" w:eastAsia="Domine" w:hAnsi="Domine" w:cs="Domine"/>
          <w:sz w:val="28"/>
          <w:szCs w:val="28"/>
        </w:rPr>
      </w:pPr>
      <w:r>
        <w:rPr>
          <w:rFonts w:ascii="Corsiva" w:eastAsia="Corsiva" w:hAnsi="Corsiva" w:cs="Corsiva"/>
          <w:b/>
          <w:sz w:val="60"/>
          <w:szCs w:val="60"/>
        </w:rPr>
        <w:t>СПИСОК</w:t>
      </w:r>
    </w:p>
    <w:p w:rsidR="00B92D0B" w:rsidRDefault="00A35940">
      <w:pPr>
        <w:pStyle w:val="normal"/>
        <w:jc w:val="center"/>
        <w:rPr>
          <w:rFonts w:ascii="Corsiva" w:eastAsia="Corsiva" w:hAnsi="Corsiva" w:cs="Corsiva"/>
          <w:sz w:val="44"/>
          <w:szCs w:val="44"/>
        </w:rPr>
      </w:pPr>
      <w:r>
        <w:rPr>
          <w:rFonts w:ascii="Corsiva" w:eastAsia="Corsiva" w:hAnsi="Corsiva" w:cs="Corsiva"/>
          <w:sz w:val="44"/>
          <w:szCs w:val="44"/>
        </w:rPr>
        <w:t>произведений для самостоятельно</w:t>
      </w:r>
      <w:r>
        <w:rPr>
          <w:rFonts w:ascii="Corsiva" w:eastAsia="Corsiva" w:hAnsi="Corsiva" w:cs="Corsiva"/>
          <w:sz w:val="44"/>
          <w:szCs w:val="44"/>
        </w:rPr>
        <w:t xml:space="preserve">го чтения </w:t>
      </w:r>
      <w:r>
        <w:rPr>
          <w:rFonts w:ascii="Corsiva" w:eastAsia="Corsiva" w:hAnsi="Corsiva" w:cs="Corsiva"/>
          <w:sz w:val="44"/>
          <w:szCs w:val="44"/>
        </w:rPr>
        <w:t>6 класс</w:t>
      </w:r>
    </w:p>
    <w:p w:rsidR="00B92D0B" w:rsidRDefault="00A35940">
      <w:pPr>
        <w:pStyle w:val="normal"/>
        <w:ind w:hanging="360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>•</w:t>
      </w:r>
      <w:r>
        <w:rPr>
          <w:rFonts w:ascii="Domine" w:eastAsia="Domine" w:hAnsi="Domine" w:cs="Domine"/>
          <w:b/>
          <w:sz w:val="26"/>
          <w:szCs w:val="26"/>
        </w:rPr>
        <w:t xml:space="preserve"> Из русской литературы</w:t>
      </w:r>
    </w:p>
    <w:p w:rsidR="00B92D0B" w:rsidRDefault="00B92D0B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Гоголь Н.В. «</w:t>
      </w:r>
      <w:r>
        <w:rPr>
          <w:rFonts w:ascii="Domine" w:eastAsia="Domine" w:hAnsi="Domine" w:cs="Domine"/>
          <w:sz w:val="24"/>
          <w:szCs w:val="24"/>
        </w:rPr>
        <w:t>Вечера на хуторе близ Диканьки</w:t>
      </w:r>
      <w:r>
        <w:rPr>
          <w:rFonts w:ascii="Domine" w:eastAsia="Domine" w:hAnsi="Domine" w:cs="Domine"/>
          <w:sz w:val="24"/>
          <w:szCs w:val="24"/>
        </w:rPr>
        <w:t>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Кун Н.А. «Мифы Древней Греции»</w:t>
      </w:r>
    </w:p>
    <w:p w:rsidR="00B92D0B" w:rsidRDefault="00A35940">
      <w:pPr>
        <w:pStyle w:val="normal"/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Пушкин А.С. «Дубровский», «</w:t>
      </w:r>
      <w:r>
        <w:rPr>
          <w:rFonts w:ascii="Domine" w:eastAsia="Domine" w:hAnsi="Domine" w:cs="Domine"/>
          <w:sz w:val="24"/>
          <w:szCs w:val="24"/>
        </w:rPr>
        <w:t>Станционный смотритель</w:t>
      </w:r>
      <w:r>
        <w:rPr>
          <w:rFonts w:ascii="Domine" w:eastAsia="Domine" w:hAnsi="Domine" w:cs="Domine"/>
          <w:sz w:val="24"/>
          <w:szCs w:val="24"/>
        </w:rPr>
        <w:t>», «Гробовщик»</w:t>
      </w:r>
      <w:r>
        <w:rPr>
          <w:rFonts w:ascii="Domine" w:eastAsia="Domine" w:hAnsi="Domine" w:cs="Domine"/>
          <w:sz w:val="24"/>
          <w:szCs w:val="24"/>
        </w:rPr>
        <w:t>, «Метель», «Барышня - крестьянка»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Толстой </w:t>
      </w:r>
      <w:r>
        <w:rPr>
          <w:rFonts w:ascii="Domine" w:eastAsia="Domine" w:hAnsi="Domine" w:cs="Domine"/>
          <w:sz w:val="24"/>
          <w:szCs w:val="24"/>
        </w:rPr>
        <w:t>Л.Н. «Севастопольские рассказы</w:t>
      </w:r>
      <w:r>
        <w:rPr>
          <w:rFonts w:ascii="Domine" w:eastAsia="Domine" w:hAnsi="Domine" w:cs="Domine"/>
          <w:sz w:val="24"/>
          <w:szCs w:val="24"/>
        </w:rPr>
        <w:t>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Одоевский В.Ф. «Городок в табакерке»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Островский А.Н. «Снегурочка»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Троепольский Г.  «Белый Бим Черное ухо»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Алексин А.Г. «А тем временем где-то», «Мой брат играет на кларнета», «В тылу как в тылу»</w:t>
      </w:r>
    </w:p>
    <w:p w:rsidR="00B92D0B" w:rsidRDefault="00B92D0B">
      <w:pPr>
        <w:pStyle w:val="normal"/>
        <w:tabs>
          <w:tab w:val="left" w:pos="680"/>
          <w:tab w:val="left" w:pos="1080"/>
        </w:tabs>
        <w:ind w:left="1980" w:hanging="1980"/>
        <w:rPr>
          <w:rFonts w:ascii="Domine" w:eastAsia="Domine" w:hAnsi="Domine" w:cs="Domine"/>
          <w:sz w:val="24"/>
          <w:szCs w:val="24"/>
        </w:rPr>
      </w:pPr>
    </w:p>
    <w:p w:rsidR="00B92D0B" w:rsidRDefault="00A35940">
      <w:pPr>
        <w:pStyle w:val="normal"/>
        <w:ind w:hanging="360"/>
        <w:jc w:val="both"/>
        <w:rPr>
          <w:rFonts w:ascii="Domine" w:eastAsia="Domine" w:hAnsi="Domine" w:cs="Domine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>•</w:t>
      </w:r>
      <w:r>
        <w:rPr>
          <w:rFonts w:ascii="Domine" w:eastAsia="Domine" w:hAnsi="Domine" w:cs="Domine"/>
          <w:b/>
          <w:sz w:val="26"/>
          <w:szCs w:val="26"/>
        </w:rPr>
        <w:t xml:space="preserve"> Из зарубежной лите</w:t>
      </w:r>
      <w:r>
        <w:rPr>
          <w:rFonts w:ascii="Domine" w:eastAsia="Domine" w:hAnsi="Domine" w:cs="Domine"/>
          <w:b/>
          <w:sz w:val="26"/>
          <w:szCs w:val="26"/>
        </w:rPr>
        <w:t>ратуры</w:t>
      </w:r>
    </w:p>
    <w:p w:rsidR="00B92D0B" w:rsidRDefault="00B92D0B">
      <w:pPr>
        <w:pStyle w:val="normal"/>
        <w:ind w:hanging="360"/>
        <w:jc w:val="both"/>
        <w:rPr>
          <w:rFonts w:ascii="Domine" w:eastAsia="Domine" w:hAnsi="Domine" w:cs="Domine"/>
          <w:b/>
          <w:sz w:val="26"/>
          <w:szCs w:val="26"/>
        </w:rPr>
      </w:pP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Гомер «Одиссея»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Гауф В. «Калиф-аист», «Холодное сердце», «Карлик Нос»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Уайльд О. «Мальчик-звезда»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Трэверс П. «Мэри Поппинс»</w:t>
      </w:r>
    </w:p>
    <w:p w:rsidR="00B92D0B" w:rsidRDefault="00A35940">
      <w:pPr>
        <w:pStyle w:val="normal"/>
        <w:shd w:val="clear" w:color="auto" w:fill="FFFFFF"/>
        <w:tabs>
          <w:tab w:val="left" w:pos="0"/>
          <w:tab w:val="left" w:pos="284"/>
        </w:tabs>
        <w:ind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Domine" w:eastAsia="Domine" w:hAnsi="Domine" w:cs="Domine"/>
          <w:sz w:val="26"/>
          <w:szCs w:val="26"/>
        </w:rPr>
        <w:t>Брэдбэри 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«451</w:t>
      </w:r>
      <w:r>
        <w:rPr>
          <w:rFonts w:ascii="Noto Sans Symbols" w:eastAsia="Noto Sans Symbols" w:hAnsi="Noto Sans Symbols" w:cs="Noto Sans Symbols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Фаренгейту»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Лондон Д. «Белый клык»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Сент-</w:t>
      </w:r>
      <w:r>
        <w:rPr>
          <w:rFonts w:ascii="Domine" w:eastAsia="Domine" w:hAnsi="Domine" w:cs="Domine"/>
          <w:sz w:val="24"/>
          <w:szCs w:val="24"/>
        </w:rPr>
        <w:t xml:space="preserve">Экзюпери </w:t>
      </w:r>
      <w:r>
        <w:rPr>
          <w:rFonts w:ascii="Domine" w:eastAsia="Domine" w:hAnsi="Domine" w:cs="Domine"/>
          <w:sz w:val="24"/>
          <w:szCs w:val="24"/>
        </w:rPr>
        <w:t>А.</w:t>
      </w:r>
      <w:r>
        <w:rPr>
          <w:rFonts w:ascii="Domine" w:eastAsia="Domine" w:hAnsi="Domine" w:cs="Domine"/>
          <w:sz w:val="24"/>
          <w:szCs w:val="24"/>
        </w:rPr>
        <w:t xml:space="preserve"> «Маленький принц»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Скотт В. «Айвенго»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Хаггард «Копи царя Соломона»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Диккенс Ч. «Приключения Оливера Твиста»</w:t>
      </w:r>
    </w:p>
    <w:p w:rsidR="00B92D0B" w:rsidRDefault="00A35940">
      <w:pPr>
        <w:pStyle w:val="normal"/>
        <w:tabs>
          <w:tab w:val="left" w:pos="680"/>
          <w:tab w:val="left" w:pos="1080"/>
        </w:tabs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Джером К. Джером «Трое в лодке, не считая собаки»</w:t>
      </w:r>
    </w:p>
    <w:p w:rsidR="00B92D0B" w:rsidRDefault="00B92D0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B92D0B" w:rsidSect="00B92D0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B92D0B"/>
    <w:rsid w:val="00A35940"/>
    <w:rsid w:val="00B9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B92D0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normal"/>
    <w:next w:val="normal"/>
    <w:rsid w:val="00B92D0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92D0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92D0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92D0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92D0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92D0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B92D0B"/>
  </w:style>
  <w:style w:type="table" w:customStyle="1" w:styleId="TableNormal">
    <w:name w:val="Table Normal"/>
    <w:rsid w:val="00B92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92D0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"/>
    <w:rsid w:val="00B92D0B"/>
  </w:style>
  <w:style w:type="table" w:customStyle="1" w:styleId="TableNormal0">
    <w:name w:val="Table Normal"/>
    <w:rsid w:val="00B92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B92D0B"/>
  </w:style>
  <w:style w:type="table" w:customStyle="1" w:styleId="TableNormal1">
    <w:name w:val="Table Normal"/>
    <w:rsid w:val="00B92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B92D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</dc:creator>
  <cp:lastModifiedBy>Licey</cp:lastModifiedBy>
  <cp:revision>2</cp:revision>
  <dcterms:created xsi:type="dcterms:W3CDTF">2017-06-07T06:29:00Z</dcterms:created>
  <dcterms:modified xsi:type="dcterms:W3CDTF">2017-06-07T06:29:00Z</dcterms:modified>
</cp:coreProperties>
</file>